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D4" w:rsidRDefault="005217D4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 II</w:t>
      </w:r>
    </w:p>
    <w:p w:rsidR="00A54A10" w:rsidRPr="004B1D0B" w:rsidRDefault="001C2B47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D0B">
        <w:rPr>
          <w:rFonts w:ascii="Times New Roman" w:hAnsi="Times New Roman" w:cs="Times New Roman"/>
          <w:b/>
          <w:sz w:val="26"/>
          <w:szCs w:val="26"/>
        </w:rPr>
        <w:t xml:space="preserve">SỐ THU THUẾ BVMT ĐỐI VỚI </w:t>
      </w:r>
      <w:r w:rsidR="007740D3" w:rsidRPr="004B1D0B">
        <w:rPr>
          <w:rFonts w:ascii="Times New Roman" w:hAnsi="Times New Roman" w:cs="Times New Roman"/>
          <w:b/>
          <w:sz w:val="26"/>
          <w:szCs w:val="26"/>
        </w:rPr>
        <w:t>XĂNG, DẦU, MỠ NHỜN</w:t>
      </w:r>
    </w:p>
    <w:p w:rsidR="00F023FD" w:rsidRPr="004B1D0B" w:rsidRDefault="007740D3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0B">
        <w:rPr>
          <w:rFonts w:ascii="Times New Roman" w:hAnsi="Times New Roman" w:cs="Times New Roman"/>
          <w:b/>
          <w:sz w:val="28"/>
          <w:szCs w:val="28"/>
        </w:rPr>
        <w:t xml:space="preserve">Giai đoạn </w:t>
      </w:r>
      <w:r w:rsidR="00A472EA" w:rsidRPr="004B1D0B">
        <w:rPr>
          <w:rFonts w:ascii="Times New Roman" w:hAnsi="Times New Roman" w:cs="Times New Roman"/>
          <w:b/>
          <w:sz w:val="28"/>
          <w:szCs w:val="28"/>
        </w:rPr>
        <w:t>2022</w:t>
      </w:r>
      <w:r w:rsidR="00A54A10" w:rsidRPr="004B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65">
        <w:rPr>
          <w:rFonts w:ascii="Times New Roman" w:hAnsi="Times New Roman" w:cs="Times New Roman"/>
          <w:b/>
          <w:sz w:val="28"/>
          <w:szCs w:val="28"/>
        </w:rPr>
        <w:t>-</w:t>
      </w:r>
      <w:r w:rsidR="00A54A10" w:rsidRPr="004B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2EA" w:rsidRPr="004B1D0B">
        <w:rPr>
          <w:rFonts w:ascii="Times New Roman" w:hAnsi="Times New Roman" w:cs="Times New Roman"/>
          <w:b/>
          <w:sz w:val="28"/>
          <w:szCs w:val="28"/>
        </w:rPr>
        <w:t>2023</w:t>
      </w:r>
    </w:p>
    <w:p w:rsidR="001C4ECA" w:rsidRPr="004B1D0B" w:rsidRDefault="001C4ECA" w:rsidP="001C4EC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D0B">
        <w:rPr>
          <w:rFonts w:ascii="Times New Roman" w:hAnsi="Times New Roman" w:cs="Times New Roman"/>
          <w:i/>
          <w:sz w:val="28"/>
          <w:szCs w:val="28"/>
        </w:rPr>
        <w:t xml:space="preserve">(Kèm theo Tờ trình số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6D23"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Pr="004B1D0B">
        <w:rPr>
          <w:rFonts w:ascii="Times New Roman" w:hAnsi="Times New Roman" w:cs="Times New Roman"/>
          <w:i/>
          <w:sz w:val="28"/>
          <w:szCs w:val="28"/>
        </w:rPr>
        <w:t>TTr-</w:t>
      </w:r>
      <w:r w:rsidR="005217D4">
        <w:rPr>
          <w:rFonts w:ascii="Times New Roman" w:hAnsi="Times New Roman" w:cs="Times New Roman"/>
          <w:i/>
          <w:sz w:val="28"/>
          <w:szCs w:val="28"/>
        </w:rPr>
        <w:t>BTC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B1D0B">
        <w:rPr>
          <w:rFonts w:ascii="Times New Roman" w:hAnsi="Times New Roman" w:cs="Times New Roman"/>
          <w:i/>
          <w:sz w:val="28"/>
          <w:szCs w:val="28"/>
        </w:rPr>
        <w:t>/202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>3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5217D4">
        <w:rPr>
          <w:rFonts w:ascii="Times New Roman" w:hAnsi="Times New Roman" w:cs="Times New Roman"/>
          <w:i/>
          <w:sz w:val="28"/>
          <w:szCs w:val="28"/>
        </w:rPr>
        <w:t>Bộ Tài chính</w:t>
      </w:r>
      <w:r w:rsidRPr="004B1D0B">
        <w:rPr>
          <w:rFonts w:ascii="Times New Roman" w:hAnsi="Times New Roman" w:cs="Times New Roman"/>
          <w:i/>
          <w:sz w:val="28"/>
          <w:szCs w:val="28"/>
        </w:rPr>
        <w:t>)</w:t>
      </w:r>
    </w:p>
    <w:p w:rsidR="001C4ECA" w:rsidRPr="004B1D0B" w:rsidRDefault="005217D4" w:rsidP="005217D4">
      <w:pPr>
        <w:tabs>
          <w:tab w:val="left" w:pos="5109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5000" w:type="pct"/>
        <w:tblLook w:val="04A0"/>
      </w:tblPr>
      <w:tblGrid>
        <w:gridCol w:w="817"/>
        <w:gridCol w:w="5129"/>
        <w:gridCol w:w="1670"/>
        <w:gridCol w:w="1672"/>
      </w:tblGrid>
      <w:tr w:rsidR="00A472EA" w:rsidRPr="004B1D0B" w:rsidTr="008D25B9">
        <w:trPr>
          <w:trHeight w:val="43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472EA" w:rsidRPr="004B1D0B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472EA" w:rsidRPr="004B1D0B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472EA" w:rsidRPr="004B1D0B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E2075"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A472EA" w:rsidRPr="004B1D0B" w:rsidRDefault="00CE2075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tháng đầu năm 2023</w:t>
            </w:r>
          </w:p>
        </w:tc>
      </w:tr>
      <w:tr w:rsidR="003366CB" w:rsidRPr="004B1D0B" w:rsidTr="008D25B9">
        <w:trPr>
          <w:trHeight w:val="38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thu NSNN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1.972.493,68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1.312.692,77</w:t>
            </w:r>
          </w:p>
        </w:tc>
      </w:tr>
      <w:tr w:rsidR="003366CB" w:rsidRPr="004B1D0B" w:rsidTr="008D25B9">
        <w:trPr>
          <w:trHeight w:val="381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thu thuế nội địa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1.519.335,49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1.042.734</w:t>
            </w:r>
          </w:p>
        </w:tc>
      </w:tr>
      <w:tr w:rsidR="003366CB" w:rsidRPr="004B1D0B" w:rsidTr="008D25B9">
        <w:trPr>
          <w:trHeight w:val="41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thu thuế BVMT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43.063,09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27.144</w:t>
            </w:r>
          </w:p>
        </w:tc>
      </w:tr>
      <w:tr w:rsidR="003366CB" w:rsidRPr="004B1D0B" w:rsidTr="008D25B9">
        <w:trPr>
          <w:trHeight w:val="55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so với tổng thu NSNN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2,18%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2,07%</w:t>
            </w:r>
          </w:p>
        </w:tc>
      </w:tr>
      <w:tr w:rsidR="003366CB" w:rsidRPr="004B1D0B" w:rsidTr="008D25B9">
        <w:trPr>
          <w:trHeight w:val="491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D0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4B1D0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</w:t>
            </w:r>
            <w:r w:rsidR="003366CB"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ối với </w:t>
            </w: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nhóm </w:t>
            </w:r>
            <w:r w:rsidR="003366CB"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xăng, dầu, mỡ nhờn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1D0B" w:rsidRPr="004B1D0B" w:rsidTr="008D25B9">
        <w:trPr>
          <w:trHeight w:val="42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 Tổng số thu thuế BVMT (tỷ đồng</w:t>
            </w:r>
            <w:r w:rsidR="00083D7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41.175,54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25.900</w:t>
            </w:r>
          </w:p>
        </w:tc>
      </w:tr>
      <w:tr w:rsidR="004B1D0B" w:rsidRPr="004B1D0B" w:rsidTr="008D25B9">
        <w:trPr>
          <w:trHeight w:val="563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Tỷ lệ số thu thuế BVMT đối với xăng</w:t>
            </w:r>
            <w:r w:rsidR="00310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dầu, mỡ nhờn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95,62%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D0B" w:rsidRPr="004B1D0B" w:rsidRDefault="004B1D0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95,42%</w:t>
            </w:r>
          </w:p>
        </w:tc>
      </w:tr>
      <w:tr w:rsidR="003366CB" w:rsidRPr="004B1D0B" w:rsidTr="008D25B9">
        <w:trPr>
          <w:trHeight w:val="74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4B1D0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Số giảm thu thực tế khi thực hiện điều chỉnh mức thuế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4B1D0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40.440,67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4B1D0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25.919,01</w:t>
            </w:r>
          </w:p>
        </w:tc>
      </w:tr>
      <w:tr w:rsidR="003366CB" w:rsidRPr="004B1D0B" w:rsidTr="008D25B9">
        <w:trPr>
          <w:trHeight w:val="63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xăng (trừ etanol)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22.136,89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14.608,12</w:t>
            </w:r>
          </w:p>
        </w:tc>
      </w:tr>
      <w:tr w:rsidR="003366CB" w:rsidRPr="004B1D0B" w:rsidTr="008D25B9">
        <w:trPr>
          <w:trHeight w:val="78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xăng (trừ etanol)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51,41%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53,82%</w:t>
            </w:r>
          </w:p>
        </w:tc>
      </w:tr>
      <w:tr w:rsidR="003366CB" w:rsidRPr="004B1D0B" w:rsidTr="008D25B9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dầu diesel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16.336,49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9.499,99</w:t>
            </w:r>
          </w:p>
        </w:tc>
      </w:tr>
      <w:tr w:rsidR="003366CB" w:rsidRPr="004B1D0B" w:rsidTr="008D25B9">
        <w:trPr>
          <w:trHeight w:val="71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2C6A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dầu die</w:t>
            </w:r>
            <w:r w:rsidR="002C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 so với tổng thu thuế BVMT 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37,94%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35,00%</w:t>
            </w:r>
          </w:p>
        </w:tc>
      </w:tr>
      <w:tr w:rsidR="003366CB" w:rsidRPr="004B1D0B" w:rsidTr="008D25B9">
        <w:trPr>
          <w:trHeight w:val="54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dầu hỏa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11,58</w:t>
            </w:r>
          </w:p>
        </w:tc>
      </w:tr>
      <w:tr w:rsidR="003366CB" w:rsidRPr="004B1D0B" w:rsidTr="008D25B9">
        <w:trPr>
          <w:trHeight w:val="62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dầu hỏa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0,06%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0,04%</w:t>
            </w:r>
          </w:p>
        </w:tc>
      </w:tr>
      <w:tr w:rsidR="003366CB" w:rsidRPr="004B1D0B" w:rsidTr="008D25B9">
        <w:trPr>
          <w:trHeight w:val="844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dầu mazut, dầu nhờn, mỡ nhờn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917,13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701,87</w:t>
            </w:r>
          </w:p>
        </w:tc>
      </w:tr>
      <w:tr w:rsidR="003366CB" w:rsidRPr="004B1D0B" w:rsidTr="008D25B9">
        <w:trPr>
          <w:trHeight w:val="71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1D0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dầu mazut, dầu nhờn, mỡ nhờn so với tổng thu thuế BVMT (%)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2,13%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2,59%</w:t>
            </w:r>
          </w:p>
        </w:tc>
      </w:tr>
      <w:tr w:rsidR="003366CB" w:rsidRPr="004B1D0B" w:rsidTr="008D25B9">
        <w:trPr>
          <w:trHeight w:val="584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nhiên liệu bay (tỷ đồng)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1757,47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1078,43</w:t>
            </w:r>
          </w:p>
        </w:tc>
      </w:tr>
      <w:tr w:rsidR="003366CB" w:rsidRPr="004B1D0B" w:rsidTr="008D25B9">
        <w:trPr>
          <w:trHeight w:val="706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CB" w:rsidRPr="004B1D0B" w:rsidRDefault="003366C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CB" w:rsidRPr="004B1D0B" w:rsidRDefault="003366CB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nhiên liệu</w:t>
            </w:r>
            <w:r w:rsidR="009F7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bay so với tổng thu thuế BVMT </w:t>
            </w:r>
            <w:r w:rsidRPr="004B1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4,08%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CB" w:rsidRPr="004B1D0B" w:rsidRDefault="003366CB" w:rsidP="004B1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3,97%</w:t>
            </w:r>
          </w:p>
        </w:tc>
      </w:tr>
    </w:tbl>
    <w:p w:rsidR="008F2AE8" w:rsidRPr="004B1D0B" w:rsidRDefault="00B6564A" w:rsidP="004B1D0B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B1D0B">
        <w:rPr>
          <w:rFonts w:ascii="Times New Roman" w:hAnsi="Times New Roman" w:cs="Times New Roman"/>
          <w:i/>
          <w:sz w:val="26"/>
          <w:szCs w:val="26"/>
        </w:rPr>
        <w:t>N</w:t>
      </w:r>
      <w:r w:rsidR="00904984" w:rsidRPr="004B1D0B">
        <w:rPr>
          <w:rFonts w:ascii="Times New Roman" w:hAnsi="Times New Roman" w:cs="Times New Roman"/>
          <w:i/>
          <w:sz w:val="26"/>
          <w:szCs w:val="26"/>
        </w:rPr>
        <w:t xml:space="preserve">guồn: </w:t>
      </w:r>
      <w:r w:rsidR="00A472EA" w:rsidRPr="004B1D0B">
        <w:rPr>
          <w:rFonts w:ascii="Times New Roman" w:hAnsi="Times New Roman" w:cs="Times New Roman"/>
          <w:i/>
          <w:sz w:val="26"/>
          <w:szCs w:val="26"/>
        </w:rPr>
        <w:t>Tổng cục Thuế</w:t>
      </w:r>
    </w:p>
    <w:sectPr w:rsidR="008F2AE8" w:rsidRPr="004B1D0B" w:rsidSect="007740D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BC5DC8"/>
    <w:rsid w:val="000808E5"/>
    <w:rsid w:val="00083D7F"/>
    <w:rsid w:val="00100F79"/>
    <w:rsid w:val="00161FD0"/>
    <w:rsid w:val="00162494"/>
    <w:rsid w:val="00176762"/>
    <w:rsid w:val="001936A2"/>
    <w:rsid w:val="001A6889"/>
    <w:rsid w:val="001C0682"/>
    <w:rsid w:val="001C2B47"/>
    <w:rsid w:val="001C4ECA"/>
    <w:rsid w:val="00230A3E"/>
    <w:rsid w:val="002438BF"/>
    <w:rsid w:val="0026199F"/>
    <w:rsid w:val="002965F2"/>
    <w:rsid w:val="002A6D1C"/>
    <w:rsid w:val="002B0626"/>
    <w:rsid w:val="002C6ADE"/>
    <w:rsid w:val="002D3479"/>
    <w:rsid w:val="002F7EDF"/>
    <w:rsid w:val="00310801"/>
    <w:rsid w:val="00322534"/>
    <w:rsid w:val="003366CB"/>
    <w:rsid w:val="00367CED"/>
    <w:rsid w:val="003A26E5"/>
    <w:rsid w:val="003A56D2"/>
    <w:rsid w:val="003B43DD"/>
    <w:rsid w:val="003D2355"/>
    <w:rsid w:val="003D29D7"/>
    <w:rsid w:val="003E2B1E"/>
    <w:rsid w:val="003E4BF2"/>
    <w:rsid w:val="003E5885"/>
    <w:rsid w:val="003E5C4B"/>
    <w:rsid w:val="00402B93"/>
    <w:rsid w:val="0041510D"/>
    <w:rsid w:val="004240BF"/>
    <w:rsid w:val="00433A90"/>
    <w:rsid w:val="00472387"/>
    <w:rsid w:val="00481B23"/>
    <w:rsid w:val="00482AF2"/>
    <w:rsid w:val="004A6E46"/>
    <w:rsid w:val="004B1D0B"/>
    <w:rsid w:val="004E2377"/>
    <w:rsid w:val="005052A9"/>
    <w:rsid w:val="0051234E"/>
    <w:rsid w:val="005217D4"/>
    <w:rsid w:val="0056697C"/>
    <w:rsid w:val="00567F69"/>
    <w:rsid w:val="0057329D"/>
    <w:rsid w:val="00574C5D"/>
    <w:rsid w:val="00582423"/>
    <w:rsid w:val="005948D8"/>
    <w:rsid w:val="005A4F56"/>
    <w:rsid w:val="005C6A15"/>
    <w:rsid w:val="005D3202"/>
    <w:rsid w:val="00632827"/>
    <w:rsid w:val="00642EC4"/>
    <w:rsid w:val="006903EC"/>
    <w:rsid w:val="006C6B31"/>
    <w:rsid w:val="006D02F1"/>
    <w:rsid w:val="007332BB"/>
    <w:rsid w:val="00760F65"/>
    <w:rsid w:val="00766D23"/>
    <w:rsid w:val="007740D3"/>
    <w:rsid w:val="00797BE1"/>
    <w:rsid w:val="007A7478"/>
    <w:rsid w:val="007B623F"/>
    <w:rsid w:val="007B6DB5"/>
    <w:rsid w:val="007C7304"/>
    <w:rsid w:val="007E05C5"/>
    <w:rsid w:val="007E373C"/>
    <w:rsid w:val="008040F0"/>
    <w:rsid w:val="00837C63"/>
    <w:rsid w:val="00866BCE"/>
    <w:rsid w:val="008771E9"/>
    <w:rsid w:val="008A409E"/>
    <w:rsid w:val="008A4532"/>
    <w:rsid w:val="008D25B9"/>
    <w:rsid w:val="008E1652"/>
    <w:rsid w:val="008F2AE8"/>
    <w:rsid w:val="00904984"/>
    <w:rsid w:val="00942615"/>
    <w:rsid w:val="00973861"/>
    <w:rsid w:val="009B082A"/>
    <w:rsid w:val="009E13D9"/>
    <w:rsid w:val="009F79D5"/>
    <w:rsid w:val="00A05BCE"/>
    <w:rsid w:val="00A472EA"/>
    <w:rsid w:val="00A54A10"/>
    <w:rsid w:val="00A639D9"/>
    <w:rsid w:val="00A67796"/>
    <w:rsid w:val="00A82531"/>
    <w:rsid w:val="00A91F42"/>
    <w:rsid w:val="00AC093A"/>
    <w:rsid w:val="00AC51F4"/>
    <w:rsid w:val="00AD3680"/>
    <w:rsid w:val="00B218A9"/>
    <w:rsid w:val="00B33C25"/>
    <w:rsid w:val="00B5742C"/>
    <w:rsid w:val="00B61701"/>
    <w:rsid w:val="00B6437C"/>
    <w:rsid w:val="00B6564A"/>
    <w:rsid w:val="00B83F35"/>
    <w:rsid w:val="00BA2076"/>
    <w:rsid w:val="00BC5DC8"/>
    <w:rsid w:val="00BF032C"/>
    <w:rsid w:val="00BF7D19"/>
    <w:rsid w:val="00C02E93"/>
    <w:rsid w:val="00C80565"/>
    <w:rsid w:val="00CE1B2E"/>
    <w:rsid w:val="00CE2075"/>
    <w:rsid w:val="00CF2195"/>
    <w:rsid w:val="00CF5F2F"/>
    <w:rsid w:val="00D6385E"/>
    <w:rsid w:val="00D907C3"/>
    <w:rsid w:val="00D95235"/>
    <w:rsid w:val="00DB6D01"/>
    <w:rsid w:val="00DC59D3"/>
    <w:rsid w:val="00DE21C6"/>
    <w:rsid w:val="00E12A28"/>
    <w:rsid w:val="00E658C8"/>
    <w:rsid w:val="00E94B7A"/>
    <w:rsid w:val="00ED2AAF"/>
    <w:rsid w:val="00ED3E72"/>
    <w:rsid w:val="00F023FD"/>
    <w:rsid w:val="00F0347B"/>
    <w:rsid w:val="00F03810"/>
    <w:rsid w:val="00F36A05"/>
    <w:rsid w:val="00F42525"/>
    <w:rsid w:val="00F67F42"/>
    <w:rsid w:val="00F82900"/>
    <w:rsid w:val="00F8370E"/>
    <w:rsid w:val="00F86C72"/>
    <w:rsid w:val="00FA76A1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99F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6C542-B1D2-482B-A0ED-0F6DB70E10A4}"/>
</file>

<file path=customXml/itemProps2.xml><?xml version="1.0" encoding="utf-8"?>
<ds:datastoreItem xmlns:ds="http://schemas.openxmlformats.org/officeDocument/2006/customXml" ds:itemID="{3A5078A4-F65A-429C-9D70-27933EEB69DE}"/>
</file>

<file path=customXml/itemProps3.xml><?xml version="1.0" encoding="utf-8"?>
<ds:datastoreItem xmlns:ds="http://schemas.openxmlformats.org/officeDocument/2006/customXml" ds:itemID="{60B25E94-745E-4971-97A0-A192CCB8E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Le Thi Loan</cp:lastModifiedBy>
  <cp:revision>24</cp:revision>
  <cp:lastPrinted>2023-10-05T03:24:00Z</cp:lastPrinted>
  <dcterms:created xsi:type="dcterms:W3CDTF">2023-10-05T03:19:00Z</dcterms:created>
  <dcterms:modified xsi:type="dcterms:W3CDTF">2023-10-13T08:32:00Z</dcterms:modified>
</cp:coreProperties>
</file>